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58DBA" w14:textId="77777777" w:rsidR="00FC6898" w:rsidRDefault="00FC6898" w:rsidP="00FC6898">
      <w:pPr>
        <w:widowControl w:val="0"/>
        <w:spacing w:after="0"/>
        <w:ind w:left="360" w:hanging="360"/>
        <w:jc w:val="both"/>
        <w:rPr>
          <w:rFonts w:ascii="Arial" w:hAnsi="Arial" w:cs="Arial"/>
          <w:b/>
          <w:bCs/>
          <w:i/>
          <w:iCs/>
          <w:color w:val="336600"/>
          <w:sz w:val="24"/>
          <w:szCs w:val="24"/>
          <w:lang w:val="en-US"/>
          <w14:ligatures w14:val="none"/>
        </w:rPr>
      </w:pPr>
      <w:r>
        <w:rPr>
          <w:rFonts w:ascii="Arial" w:hAnsi="Arial" w:cs="Arial"/>
          <w:b/>
          <w:bCs/>
          <w:i/>
          <w:iCs/>
          <w:color w:val="336600"/>
          <w:sz w:val="24"/>
          <w:szCs w:val="24"/>
          <w:lang w:val="en-US"/>
          <w14:ligatures w14:val="none"/>
        </w:rPr>
        <w:t>Environmental Consciousness Program (ECP)</w:t>
      </w:r>
    </w:p>
    <w:p w14:paraId="480AEC91" w14:textId="77777777" w:rsidR="00FC6898" w:rsidRDefault="00FC6898" w:rsidP="00FC6898">
      <w:pPr>
        <w:widowControl w:val="0"/>
        <w:spacing w:after="0"/>
        <w:ind w:left="360" w:firstLine="720"/>
        <w:jc w:val="both"/>
        <w:rPr>
          <w:rFonts w:ascii="Arial" w:hAnsi="Arial" w:cs="Arial"/>
          <w:sz w:val="24"/>
          <w:szCs w:val="24"/>
          <w:lang w:val="en-US"/>
          <w14:ligatures w14:val="none"/>
        </w:rPr>
      </w:pPr>
      <w:r>
        <w:rPr>
          <w:rFonts w:ascii="Arial" w:hAnsi="Arial" w:cs="Arial"/>
          <w:sz w:val="24"/>
          <w:szCs w:val="24"/>
          <w:lang w:val="en-US"/>
          <w14:ligatures w14:val="none"/>
        </w:rPr>
        <w:t xml:space="preserve">The MAFI-owned </w:t>
      </w:r>
      <w:proofErr w:type="spellStart"/>
      <w:r>
        <w:rPr>
          <w:rFonts w:ascii="Arial" w:hAnsi="Arial" w:cs="Arial"/>
          <w:sz w:val="24"/>
          <w:szCs w:val="24"/>
          <w:lang w:val="en-US"/>
          <w14:ligatures w14:val="none"/>
        </w:rPr>
        <w:t>Agro</w:t>
      </w:r>
      <w:proofErr w:type="spellEnd"/>
      <w:r>
        <w:rPr>
          <w:rFonts w:ascii="Arial" w:hAnsi="Arial" w:cs="Arial"/>
          <w:sz w:val="24"/>
          <w:szCs w:val="24"/>
          <w:lang w:val="en-US"/>
          <w14:ligatures w14:val="none"/>
        </w:rPr>
        <w:t xml:space="preserve">-forestry Resource Development Project (AFRDP) in </w:t>
      </w:r>
      <w:proofErr w:type="spellStart"/>
      <w:r>
        <w:rPr>
          <w:rFonts w:ascii="Arial" w:hAnsi="Arial" w:cs="Arial"/>
          <w:sz w:val="24"/>
          <w:szCs w:val="24"/>
          <w:lang w:val="en-US"/>
          <w14:ligatures w14:val="none"/>
        </w:rPr>
        <w:t>Kiantog</w:t>
      </w:r>
      <w:proofErr w:type="spellEnd"/>
      <w:r>
        <w:rPr>
          <w:rFonts w:ascii="Arial" w:hAnsi="Arial" w:cs="Arial"/>
          <w:sz w:val="24"/>
          <w:szCs w:val="24"/>
          <w:lang w:val="en-US"/>
          <w14:ligatures w14:val="none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  <w14:ligatures w14:val="none"/>
        </w:rPr>
        <w:t>Tagbac</w:t>
      </w:r>
      <w:proofErr w:type="spellEnd"/>
      <w:r>
        <w:rPr>
          <w:rFonts w:ascii="Arial" w:hAnsi="Arial" w:cs="Arial"/>
          <w:sz w:val="24"/>
          <w:szCs w:val="24"/>
          <w:lang w:val="en-US"/>
          <w14:ligatures w14:val="none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  <w14:ligatures w14:val="none"/>
        </w:rPr>
        <w:t>Magpet</w:t>
      </w:r>
      <w:proofErr w:type="spellEnd"/>
      <w:r>
        <w:rPr>
          <w:rFonts w:ascii="Arial" w:hAnsi="Arial" w:cs="Arial"/>
          <w:sz w:val="24"/>
          <w:szCs w:val="24"/>
          <w:lang w:val="en-US"/>
          <w14:ligatures w14:val="none"/>
        </w:rPr>
        <w:t xml:space="preserve"> is a 3.1-hectare rubber tree plantation and continues to add its income to the Foundation. There are also some fruit-bearing trees scattered all over the property, which fruits are given to the scholars for consumption. </w:t>
      </w:r>
    </w:p>
    <w:p w14:paraId="662241E7" w14:textId="77777777" w:rsidR="00FC6898" w:rsidRDefault="00FC6898" w:rsidP="00FC6898">
      <w:pPr>
        <w:widowControl w:val="0"/>
        <w:spacing w:after="0"/>
        <w:ind w:left="360" w:firstLine="720"/>
        <w:jc w:val="both"/>
        <w:rPr>
          <w:rFonts w:ascii="Arial" w:hAnsi="Arial" w:cs="Arial"/>
          <w:sz w:val="24"/>
          <w:szCs w:val="24"/>
          <w:lang w:val="en-US"/>
          <w14:ligatures w14:val="none"/>
        </w:rPr>
      </w:pPr>
      <w:r>
        <w:rPr>
          <w:rFonts w:ascii="Arial" w:hAnsi="Arial" w:cs="Arial"/>
          <w:sz w:val="24"/>
          <w:szCs w:val="24"/>
          <w:lang w:val="en-US"/>
          <w14:ligatures w14:val="none"/>
        </w:rPr>
        <w:t xml:space="preserve">In 2015, the project has generated an income of P59,334.00 out of sales of cup lumps. From its initial harvest in July 2011, income from the project has reached a total of P520,152.00 as of December 31, 2015, which added to the total revenues of the Foundation. </w:t>
      </w:r>
    </w:p>
    <w:p w14:paraId="4B4722D8" w14:textId="6512A763" w:rsidR="00FC6898" w:rsidRDefault="00FC6898" w:rsidP="00FC6898">
      <w:pPr>
        <w:widowControl w:val="0"/>
        <w:spacing w:after="0"/>
        <w:ind w:left="360" w:firstLine="720"/>
        <w:jc w:val="both"/>
        <w:rPr>
          <w:rFonts w:ascii="Arial" w:hAnsi="Arial" w:cs="Arial"/>
          <w:sz w:val="24"/>
          <w:szCs w:val="24"/>
          <w:lang w:val="en-US"/>
          <w14:ligatures w14:val="none"/>
        </w:rPr>
      </w:pPr>
      <w:r>
        <w:rPr>
          <w:rFonts w:ascii="Arial" w:hAnsi="Arial" w:cs="Arial"/>
          <w:sz w:val="24"/>
          <w:szCs w:val="24"/>
          <w:lang w:val="en-US"/>
          <w14:ligatures w14:val="none"/>
        </w:rPr>
        <w:t xml:space="preserve">The Mt. Apo Preservation and Protection Project (MAPPP) is another project under ECP. Its two (2) main sub-projects are the </w:t>
      </w:r>
      <w:proofErr w:type="spellStart"/>
      <w:r>
        <w:rPr>
          <w:rFonts w:ascii="Arial" w:hAnsi="Arial" w:cs="Arial"/>
          <w:sz w:val="24"/>
          <w:szCs w:val="24"/>
          <w:lang w:val="en-US"/>
          <w14:ligatures w14:val="none"/>
        </w:rPr>
        <w:t>Maag</w:t>
      </w:r>
      <w:proofErr w:type="spellEnd"/>
      <w:r>
        <w:rPr>
          <w:rFonts w:ascii="Arial" w:hAnsi="Arial" w:cs="Arial"/>
          <w:sz w:val="24"/>
          <w:szCs w:val="24"/>
          <w:lang w:val="en-US"/>
          <w14:ligatures w14:val="non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  <w14:ligatures w14:val="none"/>
        </w:rPr>
        <w:t>Tinikaran</w:t>
      </w:r>
      <w:proofErr w:type="spellEnd"/>
      <w:r>
        <w:rPr>
          <w:rFonts w:ascii="Arial" w:hAnsi="Arial" w:cs="Arial"/>
          <w:sz w:val="24"/>
          <w:szCs w:val="24"/>
          <w:lang w:val="en-US"/>
          <w14:ligatures w14:val="none"/>
        </w:rPr>
        <w:t xml:space="preserve"> Project (MTP), which covers five hectares and the </w:t>
      </w:r>
      <w:proofErr w:type="spellStart"/>
      <w:r>
        <w:rPr>
          <w:rFonts w:ascii="Arial" w:hAnsi="Arial" w:cs="Arial"/>
          <w:sz w:val="24"/>
          <w:szCs w:val="24"/>
          <w:lang w:val="en-US"/>
          <w14:ligatures w14:val="none"/>
        </w:rPr>
        <w:t>Venado</w:t>
      </w:r>
      <w:proofErr w:type="spellEnd"/>
      <w:r>
        <w:rPr>
          <w:rFonts w:ascii="Arial" w:hAnsi="Arial" w:cs="Arial"/>
          <w:sz w:val="24"/>
          <w:szCs w:val="24"/>
          <w:lang w:val="en-US"/>
          <w14:ligatures w14:val="non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  <w14:ligatures w14:val="none"/>
        </w:rPr>
        <w:t>Tinikaran</w:t>
      </w:r>
      <w:proofErr w:type="spellEnd"/>
      <w:r>
        <w:rPr>
          <w:rFonts w:ascii="Arial" w:hAnsi="Arial" w:cs="Arial"/>
          <w:sz w:val="24"/>
          <w:szCs w:val="24"/>
          <w:lang w:val="en-US"/>
          <w14:ligatures w14:val="none"/>
        </w:rPr>
        <w:t xml:space="preserve"> Project (VTP), which is 2 hectares wide. As of December 31, 2015, the total surviving </w:t>
      </w:r>
      <w:proofErr w:type="spellStart"/>
      <w:r>
        <w:rPr>
          <w:rFonts w:ascii="Arial" w:hAnsi="Arial" w:cs="Arial"/>
          <w:sz w:val="24"/>
          <w:szCs w:val="24"/>
          <w:lang w:val="en-US"/>
          <w14:ligatures w14:val="none"/>
        </w:rPr>
        <w:t>tinikaran</w:t>
      </w:r>
      <w:proofErr w:type="spellEnd"/>
      <w:r>
        <w:rPr>
          <w:rFonts w:ascii="Arial" w:hAnsi="Arial" w:cs="Arial"/>
          <w:sz w:val="24"/>
          <w:szCs w:val="24"/>
          <w:lang w:val="en-US"/>
          <w14:ligatures w14:val="none"/>
        </w:rPr>
        <w:t xml:space="preserve"> trees was 13,144 and about 6-8 feet tall. Within 2015, there were 2 maintenance activities conducted in MTP and 2 maintenance activities in VTP, largely financed by institutional partners and conducted by volunteers.</w:t>
      </w:r>
      <w:r>
        <w:rPr>
          <w:rFonts w:ascii="Times New Roman" w:hAnsi="Times New Roman" w:cs="Times New Roman"/>
          <w:sz w:val="24"/>
          <w:szCs w:val="24"/>
          <w:lang w:val="en-US"/>
          <w14:ligatures w14:val="none"/>
        </w:rPr>
        <w:t xml:space="preserve"> </w:t>
      </w:r>
    </w:p>
    <w:p w14:paraId="03108FD7" w14:textId="3E339D1C" w:rsidR="00FC6898" w:rsidRDefault="00FC6898" w:rsidP="00FC6898">
      <w:pPr>
        <w:widowControl w:val="0"/>
        <w:rPr>
          <w:lang w:val="en-US"/>
          <w14:ligatures w14:val="none"/>
        </w:rPr>
      </w:pPr>
      <w:r>
        <w:rPr>
          <w:lang w:val="en-US"/>
          <w14:ligatures w14:val="none"/>
        </w:rPr>
        <w:t> </w:t>
      </w:r>
    </w:p>
    <w:p w14:paraId="3992271D" w14:textId="5D1EFDA2" w:rsidR="00611A38" w:rsidRDefault="00FC689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746AB70C" wp14:editId="7A25D012">
            <wp:simplePos x="0" y="0"/>
            <wp:positionH relativeFrom="column">
              <wp:posOffset>3143250</wp:posOffset>
            </wp:positionH>
            <wp:positionV relativeFrom="paragraph">
              <wp:posOffset>36195</wp:posOffset>
            </wp:positionV>
            <wp:extent cx="3027045" cy="202311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5C9A6B" wp14:editId="052CD613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3038475" cy="2556510"/>
                <wp:effectExtent l="13335" t="8890" r="5715" b="63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8475" cy="2556510"/>
                          <a:chOff x="1061981" y="1088511"/>
                          <a:chExt cx="30383" cy="25563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04" y="1092443"/>
                            <a:ext cx="29944" cy="2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981" y="1088511"/>
                            <a:ext cx="30383" cy="2556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D5240" id="Group 2" o:spid="_x0000_s1026" style="position:absolute;margin-left:0;margin-top:.65pt;width:239.25pt;height:201.3pt;z-index:251659264" coordorigin="10619,10885" coordsize="303,25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0622;top:10924;width:29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" strokecolor="black [0]" insetpen="t">
                  <v:imagedata r:id="rId7" o:title=""/>
                  <v:shadow color="#eeece1"/>
                </v:shape>
                <v:shape id="Picture 5" o:spid="_x0000_s1028" type="#_x0000_t75" style="position:absolute;left:10619;top:10885;width:30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" stroked="t" strokecolor="green" insetpen="t">
                  <v:imagedata r:id="rId8" o:title=""/>
                  <v:shadow color="#eeece1"/>
                </v:shape>
              </v:group>
            </w:pict>
          </mc:Fallback>
        </mc:AlternateContent>
      </w:r>
    </w:p>
    <w:sectPr w:rsidR="00611A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898"/>
    <w:rsid w:val="00611A38"/>
    <w:rsid w:val="00FC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3D41B"/>
  <w15:chartTrackingRefBased/>
  <w15:docId w15:val="{F49920D0-0236-4445-AAEF-E7194D99F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89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PH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18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 Aquiatan</dc:creator>
  <cp:keywords/>
  <dc:description/>
  <cp:lastModifiedBy>EC Aquiatan</cp:lastModifiedBy>
  <cp:revision>1</cp:revision>
  <dcterms:created xsi:type="dcterms:W3CDTF">2020-10-23T00:10:00Z</dcterms:created>
  <dcterms:modified xsi:type="dcterms:W3CDTF">2020-10-23T00:13:00Z</dcterms:modified>
</cp:coreProperties>
</file>